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ECC" w:rsidRPr="007107F2" w:rsidRDefault="005C1ECC" w:rsidP="005C1ECC">
      <w:pPr>
        <w:jc w:val="center"/>
        <w:rPr>
          <w:b/>
          <w:i/>
          <w:shadow/>
          <w:color w:val="FF0000"/>
          <w:sz w:val="72"/>
          <w:szCs w:val="72"/>
        </w:rPr>
      </w:pPr>
      <w:bookmarkStart w:id="0" w:name="_GoBack"/>
      <w:bookmarkEnd w:id="0"/>
      <w:r w:rsidRPr="007107F2">
        <w:rPr>
          <w:b/>
          <w:i/>
          <w:shadow/>
          <w:color w:val="FF0000"/>
          <w:sz w:val="72"/>
          <w:szCs w:val="72"/>
        </w:rPr>
        <w:t>Plochy</w:t>
      </w:r>
    </w:p>
    <w:p w:rsidR="005C1ECC" w:rsidRDefault="005C1ECC" w:rsidP="005C1ECC">
      <w:pPr>
        <w:rPr>
          <w:i/>
          <w:sz w:val="36"/>
          <w:szCs w:val="36"/>
        </w:rPr>
      </w:pPr>
      <w:r w:rsidRPr="00F016BA">
        <w:rPr>
          <w:b/>
          <w:i/>
          <w:color w:val="008000"/>
          <w:sz w:val="36"/>
          <w:szCs w:val="36"/>
        </w:rPr>
        <w:t>Plocha</w:t>
      </w:r>
      <w:r>
        <w:rPr>
          <w:b/>
          <w:i/>
          <w:color w:val="008000"/>
          <w:sz w:val="36"/>
          <w:szCs w:val="36"/>
        </w:rPr>
        <w:t>:</w:t>
      </w:r>
      <w:r w:rsidRPr="0021419D">
        <w:rPr>
          <w:i/>
          <w:sz w:val="36"/>
          <w:szCs w:val="36"/>
        </w:rPr>
        <w:t xml:space="preserve"> topologicky dvojrozměrná množina bodů</w:t>
      </w:r>
    </w:p>
    <w:p w:rsidR="005C1ECC" w:rsidRPr="00F016BA" w:rsidRDefault="005C1ECC" w:rsidP="005C1ECC">
      <w:pPr>
        <w:rPr>
          <w:b/>
          <w:i/>
          <w:color w:val="008000"/>
          <w:sz w:val="36"/>
          <w:szCs w:val="36"/>
        </w:rPr>
      </w:pPr>
      <w:r w:rsidRPr="00F016BA">
        <w:rPr>
          <w:b/>
          <w:i/>
          <w:color w:val="008000"/>
          <w:sz w:val="36"/>
          <w:szCs w:val="36"/>
        </w:rPr>
        <w:t>Ploch</w:t>
      </w:r>
      <w:r>
        <w:rPr>
          <w:b/>
          <w:i/>
          <w:color w:val="008000"/>
          <w:sz w:val="36"/>
          <w:szCs w:val="36"/>
        </w:rPr>
        <w:t>y:</w:t>
      </w:r>
      <w:r>
        <w:rPr>
          <w:b/>
          <w:i/>
          <w:color w:val="008000"/>
          <w:sz w:val="36"/>
          <w:szCs w:val="36"/>
        </w:rPr>
        <w:tab/>
      </w:r>
      <w:r w:rsidRPr="0021419D">
        <w:rPr>
          <w:i/>
          <w:sz w:val="36"/>
          <w:szCs w:val="36"/>
        </w:rPr>
        <w:tab/>
        <w:t>analytické</w:t>
      </w:r>
      <w:r w:rsidRPr="0021419D">
        <w:rPr>
          <w:i/>
          <w:sz w:val="36"/>
          <w:szCs w:val="36"/>
        </w:rPr>
        <w:tab/>
      </w:r>
      <w:r w:rsidRPr="0021419D">
        <w:rPr>
          <w:i/>
          <w:sz w:val="36"/>
          <w:szCs w:val="36"/>
        </w:rPr>
        <w:tab/>
      </w:r>
      <w:r w:rsidRPr="0021419D">
        <w:rPr>
          <w:i/>
          <w:sz w:val="36"/>
          <w:szCs w:val="36"/>
        </w:rPr>
        <w:tab/>
      </w:r>
      <w:r w:rsidRPr="0021419D">
        <w:rPr>
          <w:i/>
          <w:sz w:val="36"/>
          <w:szCs w:val="36"/>
        </w:rPr>
        <w:tab/>
      </w:r>
      <w:r w:rsidRPr="0021419D">
        <w:rPr>
          <w:i/>
          <w:sz w:val="36"/>
          <w:szCs w:val="36"/>
        </w:rPr>
        <w:tab/>
      </w:r>
      <w:r w:rsidRPr="0021419D">
        <w:rPr>
          <w:i/>
          <w:sz w:val="36"/>
          <w:szCs w:val="36"/>
        </w:rPr>
        <w:tab/>
      </w:r>
      <w:r w:rsidRPr="0021419D">
        <w:rPr>
          <w:i/>
          <w:sz w:val="36"/>
          <w:szCs w:val="36"/>
        </w:rPr>
        <w:tab/>
      </w:r>
      <w:r w:rsidRPr="0021419D">
        <w:rPr>
          <w:i/>
          <w:sz w:val="36"/>
          <w:szCs w:val="36"/>
        </w:rPr>
        <w:tab/>
      </w:r>
      <w:r w:rsidRPr="0021419D">
        <w:rPr>
          <w:i/>
          <w:sz w:val="36"/>
          <w:szCs w:val="36"/>
        </w:rPr>
        <w:tab/>
        <w:t>ostatní</w:t>
      </w:r>
    </w:p>
    <w:p w:rsidR="005C1ECC" w:rsidRPr="0021419D" w:rsidRDefault="005C1ECC" w:rsidP="005C1ECC">
      <w:pPr>
        <w:jc w:val="center"/>
        <w:rPr>
          <w:b/>
          <w:i/>
          <w:shadow/>
          <w:color w:val="0000FF"/>
          <w:sz w:val="44"/>
          <w:szCs w:val="44"/>
        </w:rPr>
      </w:pPr>
      <w:r w:rsidRPr="0021419D">
        <w:rPr>
          <w:b/>
          <w:i/>
          <w:shadow/>
          <w:color w:val="0000FF"/>
          <w:sz w:val="44"/>
          <w:szCs w:val="44"/>
        </w:rPr>
        <w:t>Analytické plochy</w:t>
      </w:r>
    </w:p>
    <w:p w:rsidR="005C1ECC" w:rsidRDefault="005C1ECC" w:rsidP="005C1ECC">
      <w:pPr>
        <w:rPr>
          <w:b/>
          <w:i/>
          <w:color w:val="008000"/>
          <w:sz w:val="36"/>
          <w:szCs w:val="36"/>
        </w:rPr>
      </w:pPr>
      <w:r w:rsidRPr="00F016BA">
        <w:rPr>
          <w:b/>
          <w:i/>
          <w:color w:val="008000"/>
          <w:sz w:val="36"/>
          <w:szCs w:val="36"/>
        </w:rPr>
        <w:t>Plocha jako graf funkce</w:t>
      </w:r>
      <w:r>
        <w:rPr>
          <w:b/>
          <w:i/>
          <w:color w:val="008000"/>
          <w:sz w:val="36"/>
          <w:szCs w:val="36"/>
        </w:rPr>
        <w:tab/>
      </w:r>
      <w:r>
        <w:rPr>
          <w:b/>
          <w:i/>
          <w:color w:val="008000"/>
          <w:sz w:val="36"/>
          <w:szCs w:val="36"/>
        </w:rPr>
        <w:tab/>
        <w:t>obecná rovnice plochy</w:t>
      </w:r>
      <w:r>
        <w:rPr>
          <w:b/>
          <w:i/>
          <w:color w:val="008000"/>
          <w:sz w:val="36"/>
          <w:szCs w:val="36"/>
        </w:rPr>
        <w:tab/>
      </w:r>
      <w:r>
        <w:rPr>
          <w:b/>
          <w:i/>
          <w:color w:val="008000"/>
          <w:sz w:val="36"/>
          <w:szCs w:val="36"/>
        </w:rPr>
        <w:tab/>
      </w:r>
      <w:r>
        <w:rPr>
          <w:b/>
          <w:i/>
          <w:color w:val="008000"/>
          <w:sz w:val="36"/>
          <w:szCs w:val="36"/>
        </w:rPr>
        <w:tab/>
        <w:t>Parametrické rovnice</w:t>
      </w:r>
    </w:p>
    <w:p w:rsidR="005C1ECC" w:rsidRDefault="005C1ECC" w:rsidP="005C1ECC">
      <w:pPr>
        <w:rPr>
          <w:b/>
          <w:i/>
          <w:color w:val="008000"/>
          <w:sz w:val="36"/>
          <w:szCs w:val="36"/>
        </w:rPr>
      </w:pPr>
      <w:r w:rsidRPr="0021419D">
        <w:rPr>
          <w:position w:val="-18"/>
        </w:rPr>
        <w:object w:dxaOrig="32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0.8pt;height:31.2pt" o:ole="">
            <v:imagedata r:id="rId6" o:title=""/>
          </v:shape>
          <o:OLEObject Type="Embed" ProgID="Equation.DSMT4" ShapeID="_x0000_i1025" DrawAspect="Content" ObjectID="_1607410921" r:id="rId7"/>
        </w:object>
      </w:r>
      <w:r>
        <w:rPr>
          <w:b/>
          <w:i/>
          <w:color w:val="008000"/>
          <w:sz w:val="36"/>
          <w:szCs w:val="36"/>
        </w:rPr>
        <w:tab/>
      </w:r>
      <w:r>
        <w:rPr>
          <w:b/>
          <w:i/>
          <w:color w:val="008000"/>
          <w:sz w:val="36"/>
          <w:szCs w:val="36"/>
        </w:rPr>
        <w:tab/>
      </w:r>
      <w:r>
        <w:rPr>
          <w:b/>
          <w:i/>
          <w:color w:val="008000"/>
          <w:sz w:val="36"/>
          <w:szCs w:val="36"/>
        </w:rPr>
        <w:tab/>
      </w:r>
      <w:r>
        <w:rPr>
          <w:b/>
          <w:i/>
          <w:color w:val="008000"/>
          <w:sz w:val="36"/>
          <w:szCs w:val="36"/>
        </w:rPr>
        <w:tab/>
      </w:r>
      <w:r w:rsidRPr="0021419D">
        <w:rPr>
          <w:position w:val="-12"/>
        </w:rPr>
        <w:object w:dxaOrig="2700" w:dyaOrig="499">
          <v:shape id="_x0000_i1026" type="#_x0000_t75" style="width:135pt;height:25.2pt" o:ole="">
            <v:imagedata r:id="rId8" o:title=""/>
          </v:shape>
          <o:OLEObject Type="Embed" ProgID="Equation.DSMT4" ShapeID="_x0000_i1026" DrawAspect="Content" ObjectID="_1607410922" r:id="rId9"/>
        </w:object>
      </w:r>
      <w:r>
        <w:tab/>
      </w:r>
      <w:r>
        <w:tab/>
      </w:r>
      <w:r>
        <w:tab/>
      </w:r>
      <w:r w:rsidRPr="0021419D">
        <w:rPr>
          <w:position w:val="-64"/>
        </w:rPr>
        <w:object w:dxaOrig="2040" w:dyaOrig="1460">
          <v:shape id="_x0000_i1027" type="#_x0000_t75" style="width:102pt;height:73.8pt" o:ole="">
            <v:imagedata r:id="rId10" o:title=""/>
          </v:shape>
          <o:OLEObject Type="Embed" ProgID="Equation.DSMT4" ShapeID="_x0000_i1027" DrawAspect="Content" ObjectID="_1607410923" r:id="rId11"/>
        </w:object>
      </w:r>
    </w:p>
    <w:p w:rsidR="008E5D67" w:rsidRDefault="005C1ECC" w:rsidP="005C1ECC">
      <w:pPr>
        <w:rPr>
          <w:sz w:val="36"/>
          <w:szCs w:val="36"/>
        </w:rPr>
      </w:pPr>
      <w:r>
        <w:rPr>
          <w:b/>
          <w:i/>
          <w:color w:val="008000"/>
          <w:sz w:val="36"/>
          <w:szCs w:val="36"/>
        </w:rPr>
        <w:t>Bodová funkce dvou proměn</w:t>
      </w:r>
      <w:r w:rsidR="008E5D67">
        <w:rPr>
          <w:b/>
          <w:i/>
          <w:color w:val="008000"/>
          <w:sz w:val="36"/>
          <w:szCs w:val="36"/>
        </w:rPr>
        <w:t>n</w:t>
      </w:r>
      <w:r>
        <w:rPr>
          <w:b/>
          <w:i/>
          <w:color w:val="008000"/>
          <w:sz w:val="36"/>
          <w:szCs w:val="36"/>
        </w:rPr>
        <w:t>ých:</w:t>
      </w:r>
      <w:r>
        <w:tab/>
      </w:r>
      <w:r>
        <w:tab/>
      </w:r>
    </w:p>
    <w:p w:rsidR="005C1ECC" w:rsidRDefault="005C1ECC" w:rsidP="005C1ECC">
      <w:r w:rsidRPr="006909E8">
        <w:rPr>
          <w:sz w:val="36"/>
          <w:szCs w:val="36"/>
        </w:rPr>
        <w:t>obecně:</w:t>
      </w:r>
      <w:r>
        <w:tab/>
      </w:r>
      <w:r w:rsidRPr="006909E8">
        <w:rPr>
          <w:position w:val="-20"/>
        </w:rPr>
        <w:object w:dxaOrig="5520" w:dyaOrig="580">
          <v:shape id="_x0000_i1028" type="#_x0000_t75" style="width:276pt;height:28.8pt" o:ole="">
            <v:imagedata r:id="rId12" o:title=""/>
          </v:shape>
          <o:OLEObject Type="Embed" ProgID="Equation.DSMT4" ShapeID="_x0000_i1028" DrawAspect="Content" ObjectID="_1607410924" r:id="rId13"/>
        </w:object>
      </w:r>
    </w:p>
    <w:p w:rsidR="005C1ECC" w:rsidRDefault="005C1ECC" w:rsidP="005C1ECC">
      <w:pPr>
        <w:rPr>
          <w:b/>
          <w:i/>
          <w:color w:val="008000"/>
          <w:sz w:val="36"/>
          <w:szCs w:val="36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column">
              <wp:posOffset>0</wp:posOffset>
            </wp:positionH>
            <wp:positionV relativeFrom="page">
              <wp:posOffset>4329430</wp:posOffset>
            </wp:positionV>
            <wp:extent cx="3543300" cy="2968625"/>
            <wp:effectExtent l="19050" t="0" r="0" b="0"/>
            <wp:wrapSquare wrapText="bothSides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96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909E8">
        <w:rPr>
          <w:sz w:val="36"/>
          <w:szCs w:val="36"/>
        </w:rPr>
        <w:t>např.</w:t>
      </w:r>
      <w:r w:rsidRPr="0021419D">
        <w:rPr>
          <w:position w:val="-18"/>
        </w:rPr>
        <w:object w:dxaOrig="6060" w:dyaOrig="540">
          <v:shape id="_x0000_i1029" type="#_x0000_t75" style="width:303pt;height:27pt" o:ole="">
            <v:imagedata r:id="rId15" o:title=""/>
          </v:shape>
          <o:OLEObject Type="Embed" ProgID="Equation.DSMT4" ShapeID="_x0000_i1029" DrawAspect="Content" ObjectID="_1607410925" r:id="rId16"/>
        </w:object>
      </w:r>
    </w:p>
    <w:p w:rsidR="005C1ECC" w:rsidRDefault="005C1ECC" w:rsidP="005C1ECC">
      <w:pPr>
        <w:rPr>
          <w:i/>
          <w:color w:val="008000"/>
          <w:sz w:val="36"/>
          <w:szCs w:val="36"/>
        </w:rPr>
      </w:pPr>
    </w:p>
    <w:p w:rsidR="005C1ECC" w:rsidRDefault="005C1ECC" w:rsidP="005C1ECC">
      <w:pPr>
        <w:rPr>
          <w:i/>
          <w:sz w:val="36"/>
          <w:szCs w:val="36"/>
        </w:rPr>
      </w:pPr>
      <w:r w:rsidRPr="009E5BE0">
        <w:rPr>
          <w:i/>
          <w:sz w:val="36"/>
          <w:szCs w:val="36"/>
        </w:rPr>
        <w:t>Každá u-křivka protíná každou v-křivku a naop</w:t>
      </w:r>
      <w:r>
        <w:rPr>
          <w:i/>
          <w:sz w:val="36"/>
          <w:szCs w:val="36"/>
        </w:rPr>
        <w:t>a</w:t>
      </w:r>
      <w:r w:rsidRPr="009E5BE0">
        <w:rPr>
          <w:i/>
          <w:sz w:val="36"/>
          <w:szCs w:val="36"/>
        </w:rPr>
        <w:t>k.</w:t>
      </w:r>
    </w:p>
    <w:p w:rsidR="005C1ECC" w:rsidRDefault="005C1ECC" w:rsidP="005C1ECC">
      <w:pPr>
        <w:rPr>
          <w:i/>
          <w:sz w:val="36"/>
          <w:szCs w:val="36"/>
        </w:rPr>
      </w:pPr>
    </w:p>
    <w:p w:rsidR="005C1ECC" w:rsidRPr="00076036" w:rsidRDefault="005C1ECC" w:rsidP="005C1ECC">
      <w:pPr>
        <w:rPr>
          <w:b/>
          <w:i/>
          <w:color w:val="FF0000"/>
          <w:sz w:val="36"/>
          <w:szCs w:val="36"/>
        </w:rPr>
      </w:pPr>
      <w:r>
        <w:rPr>
          <w:b/>
          <w:i/>
          <w:noProof/>
          <w:color w:val="FF0000"/>
          <w:sz w:val="36"/>
          <w:szCs w:val="36"/>
          <w:lang w:eastAsia="cs-CZ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posOffset>3175</wp:posOffset>
            </wp:positionH>
            <wp:positionV relativeFrom="page">
              <wp:posOffset>2377440</wp:posOffset>
            </wp:positionV>
            <wp:extent cx="4796790" cy="4792980"/>
            <wp:effectExtent l="19050" t="0" r="3810" b="0"/>
            <wp:wrapSquare wrapText="bothSides"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6790" cy="479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76C2" w:rsidRDefault="00BD76C2"/>
    <w:p w:rsidR="00892D35" w:rsidRDefault="00892D35"/>
    <w:p w:rsidR="00892D35" w:rsidRDefault="00892D35"/>
    <w:p w:rsidR="00892D35" w:rsidRDefault="00892D35"/>
    <w:p w:rsidR="00892D35" w:rsidRDefault="00892D35"/>
    <w:p w:rsidR="00892D35" w:rsidRDefault="00892D35"/>
    <w:p w:rsidR="00892D35" w:rsidRDefault="00892D35"/>
    <w:p w:rsidR="00892D35" w:rsidRDefault="00892D35"/>
    <w:p w:rsidR="00892D35" w:rsidRDefault="00892D35"/>
    <w:p w:rsidR="00892D35" w:rsidRDefault="00892D35"/>
    <w:p w:rsidR="00892D35" w:rsidRDefault="00892D35"/>
    <w:p w:rsidR="00892D35" w:rsidRDefault="00892D35"/>
    <w:p w:rsidR="008E5D67" w:rsidRDefault="008E5D67" w:rsidP="008E5D67">
      <w:pPr>
        <w:jc w:val="center"/>
        <w:rPr>
          <w:b/>
          <w:i/>
          <w:shadow/>
          <w:color w:val="FF0000"/>
          <w:sz w:val="52"/>
          <w:szCs w:val="52"/>
        </w:rPr>
      </w:pPr>
      <w:r>
        <w:rPr>
          <w:b/>
          <w:i/>
          <w:shadow/>
          <w:color w:val="FF0000"/>
          <w:sz w:val="52"/>
          <w:szCs w:val="52"/>
        </w:rPr>
        <w:lastRenderedPageBreak/>
        <w:t>Rotační p</w:t>
      </w:r>
      <w:r w:rsidRPr="004B1935">
        <w:rPr>
          <w:b/>
          <w:i/>
          <w:shadow/>
          <w:color w:val="FF0000"/>
          <w:sz w:val="52"/>
          <w:szCs w:val="52"/>
        </w:rPr>
        <w:t>lochy</w:t>
      </w:r>
    </w:p>
    <w:p w:rsidR="00892D35" w:rsidRDefault="00892D35"/>
    <w:p w:rsidR="00920D57" w:rsidRPr="00721FFA" w:rsidRDefault="00920D57" w:rsidP="00920D57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inline distT="0" distB="0" distL="0" distR="0">
            <wp:extent cx="3689894" cy="4831080"/>
            <wp:effectExtent l="19050" t="0" r="5806" b="0"/>
            <wp:docPr id="11" name="Obrázek 0" descr="maticeRo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ticeRot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696468" cy="4839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67C0" w:rsidRDefault="00B467C0" w:rsidP="00B467C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6054090" cy="5873910"/>
            <wp:effectExtent l="19050" t="0" r="3810" b="0"/>
            <wp:docPr id="12" name="Obrázek 0" descr="RotPlMerRovno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tPlMerRovnob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066053" cy="5885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67C0" w:rsidRPr="008E5D67" w:rsidRDefault="00B467C0" w:rsidP="00B467C0">
      <w:pPr>
        <w:rPr>
          <w:color w:val="FF0000"/>
          <w:sz w:val="56"/>
          <w:szCs w:val="56"/>
        </w:rPr>
      </w:pPr>
      <w:r w:rsidRPr="008E5D67">
        <w:rPr>
          <w:color w:val="FF0000"/>
          <w:sz w:val="56"/>
          <w:szCs w:val="56"/>
        </w:rPr>
        <w:lastRenderedPageBreak/>
        <w:t>Speciální rotační plochy:</w:t>
      </w:r>
    </w:p>
    <w:p w:rsidR="00B467C0" w:rsidRPr="008D303F" w:rsidRDefault="00B467C0" w:rsidP="00B467C0">
      <w:pPr>
        <w:rPr>
          <w:color w:val="FF0000"/>
          <w:sz w:val="44"/>
          <w:szCs w:val="44"/>
        </w:rPr>
      </w:pPr>
      <w:r w:rsidRPr="008D303F">
        <w:rPr>
          <w:color w:val="FF0000"/>
          <w:sz w:val="44"/>
          <w:szCs w:val="44"/>
        </w:rPr>
        <w:t xml:space="preserve">Anuloid </w:t>
      </w:r>
      <w:r w:rsidRPr="008D303F">
        <w:rPr>
          <w:color w:val="0070C0"/>
          <w:sz w:val="44"/>
          <w:szCs w:val="44"/>
        </w:rPr>
        <w:t>- řezy</w:t>
      </w:r>
    </w:p>
    <w:p w:rsidR="00B467C0" w:rsidRDefault="00B467C0" w:rsidP="00B467C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6953245" cy="4198620"/>
            <wp:effectExtent l="19050" t="0" r="5" b="0"/>
            <wp:docPr id="13" name="Obrázek 1" descr="RotAnulo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tAnuloid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975109" cy="4211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7422" w:rsidRDefault="007C7422" w:rsidP="00B467C0">
      <w:pPr>
        <w:rPr>
          <w:sz w:val="32"/>
          <w:szCs w:val="32"/>
        </w:rPr>
      </w:pPr>
    </w:p>
    <w:p w:rsidR="00B467C0" w:rsidRPr="008E5D67" w:rsidRDefault="008E5D67" w:rsidP="00B467C0">
      <w:pPr>
        <w:rPr>
          <w:sz w:val="52"/>
          <w:szCs w:val="52"/>
        </w:rPr>
      </w:pPr>
      <w:r>
        <w:rPr>
          <w:color w:val="FF0000"/>
          <w:sz w:val="52"/>
          <w:szCs w:val="52"/>
        </w:rPr>
        <w:lastRenderedPageBreak/>
        <w:t>Rotační k</w:t>
      </w:r>
      <w:r w:rsidR="00B467C0" w:rsidRPr="008E5D67">
        <w:rPr>
          <w:color w:val="FF0000"/>
          <w:sz w:val="52"/>
          <w:szCs w:val="52"/>
        </w:rPr>
        <w:t xml:space="preserve">vadriky </w:t>
      </w:r>
      <w:r w:rsidR="00B467C0" w:rsidRPr="008E5D67">
        <w:rPr>
          <w:sz w:val="52"/>
          <w:szCs w:val="52"/>
        </w:rPr>
        <w:t>- vznikají rotací kuželoseček kolem jejich os:</w:t>
      </w:r>
    </w:p>
    <w:p w:rsidR="00B467C0" w:rsidRDefault="00B467C0" w:rsidP="00B467C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6038850" cy="5108926"/>
            <wp:effectExtent l="19050" t="0" r="0" b="0"/>
            <wp:docPr id="14" name="Obrázek 2" descr="Kvadri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vadriky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046241" cy="5115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5D67" w:rsidRPr="008E5D67" w:rsidRDefault="008E5D67" w:rsidP="00B467C0">
      <w:pPr>
        <w:rPr>
          <w:color w:val="FF0000"/>
          <w:sz w:val="52"/>
          <w:szCs w:val="52"/>
        </w:rPr>
      </w:pPr>
      <w:r w:rsidRPr="008E5D67">
        <w:rPr>
          <w:color w:val="FF0000"/>
          <w:sz w:val="52"/>
          <w:szCs w:val="52"/>
        </w:rPr>
        <w:lastRenderedPageBreak/>
        <w:t>Kulová plocha</w:t>
      </w:r>
    </w:p>
    <w:p w:rsidR="002C75A4" w:rsidRDefault="002C75A4" w:rsidP="00B467C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6722174" cy="4450080"/>
            <wp:effectExtent l="19050" t="0" r="2476" b="0"/>
            <wp:docPr id="27" name="Obrázek 26" descr="plazmová kou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zmová koule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27848" cy="4453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308B" w:rsidRDefault="0013308B" w:rsidP="00B467C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6858000" cy="2286000"/>
            <wp:effectExtent l="19050" t="0" r="0" b="0"/>
            <wp:docPr id="39" name="Obrázek 38" descr="planetHKelip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netHKelips.jp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308B" w:rsidRDefault="0013308B" w:rsidP="00B467C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4659630" cy="3105206"/>
            <wp:effectExtent l="19050" t="0" r="7620" b="0"/>
            <wp:docPr id="40" name="Obrázek 39" descr="digPlanHKkost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gPlanHKkostra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660188" cy="3105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308B" w:rsidRDefault="0013308B" w:rsidP="00B467C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3492374" cy="4038600"/>
            <wp:effectExtent l="19050" t="0" r="0" b="0"/>
            <wp:docPr id="41" name="Obrázek 40" descr="protEl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tEl18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494037" cy="4040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3425190" cy="4280001"/>
            <wp:effectExtent l="19050" t="0" r="3810" b="0"/>
            <wp:docPr id="42" name="Obrázek 21" descr="278d321bb211parabSatel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78d321bb211parabSatelit.jp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427228" cy="4282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67C0" w:rsidRDefault="00B467C0" w:rsidP="00B467C0">
      <w:pPr>
        <w:rPr>
          <w:sz w:val="32"/>
          <w:szCs w:val="32"/>
        </w:rPr>
      </w:pPr>
    </w:p>
    <w:p w:rsidR="008D303F" w:rsidRDefault="008D303F" w:rsidP="00B467C0">
      <w:pPr>
        <w:rPr>
          <w:sz w:val="32"/>
          <w:szCs w:val="32"/>
        </w:rPr>
      </w:pPr>
    </w:p>
    <w:p w:rsidR="008D303F" w:rsidRDefault="008D303F" w:rsidP="00B467C0">
      <w:pPr>
        <w:rPr>
          <w:sz w:val="32"/>
          <w:szCs w:val="32"/>
        </w:rPr>
      </w:pPr>
    </w:p>
    <w:p w:rsidR="008D303F" w:rsidRPr="008D303F" w:rsidRDefault="008D303F" w:rsidP="00B467C0">
      <w:pPr>
        <w:rPr>
          <w:color w:val="FF0000"/>
          <w:sz w:val="44"/>
          <w:szCs w:val="44"/>
        </w:rPr>
      </w:pPr>
      <w:r w:rsidRPr="008D303F">
        <w:rPr>
          <w:color w:val="FF0000"/>
          <w:sz w:val="44"/>
          <w:szCs w:val="44"/>
        </w:rPr>
        <w:lastRenderedPageBreak/>
        <w:t>Hyperboloidy</w:t>
      </w:r>
    </w:p>
    <w:p w:rsidR="00B467C0" w:rsidRDefault="00B467C0" w:rsidP="00B467C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4947850" cy="3001695"/>
            <wp:effectExtent l="19050" t="0" r="5150" b="0"/>
            <wp:docPr id="23" name="Obrázek 22" descr="300px-JETE-chladici_ve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00px-JETE-chladici_veze.jp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954385" cy="300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303F">
        <w:rPr>
          <w:noProof/>
          <w:sz w:val="32"/>
          <w:szCs w:val="32"/>
          <w:lang w:eastAsia="cs-CZ"/>
        </w:rPr>
        <w:drawing>
          <wp:inline distT="0" distB="0" distL="0" distR="0">
            <wp:extent cx="3867150" cy="4510516"/>
            <wp:effectExtent l="19050" t="0" r="0" b="0"/>
            <wp:docPr id="29" name="Obrázek 28" descr="dvojdHyperbolo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vojdHyperboloid.jp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867712" cy="45111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67C0" w:rsidRDefault="00B467C0" w:rsidP="00B467C0">
      <w:pPr>
        <w:rPr>
          <w:sz w:val="32"/>
          <w:szCs w:val="32"/>
        </w:rPr>
      </w:pPr>
    </w:p>
    <w:p w:rsidR="00B467C0" w:rsidRDefault="00B467C0" w:rsidP="00B467C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7593330" cy="3796665"/>
            <wp:effectExtent l="19050" t="0" r="7620" b="0"/>
            <wp:docPr id="24" name="Obrázek 23" descr="16-2jednHyperboloi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-2jednHyperboloidy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7596466" cy="3798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67C0" w:rsidRDefault="00B467C0" w:rsidP="00B467C0">
      <w:pPr>
        <w:rPr>
          <w:sz w:val="32"/>
          <w:szCs w:val="32"/>
        </w:rPr>
      </w:pPr>
    </w:p>
    <w:p w:rsidR="00B467C0" w:rsidRDefault="00B467C0" w:rsidP="00B467C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794510" cy="1325943"/>
            <wp:effectExtent l="19050" t="0" r="0" b="0"/>
            <wp:docPr id="25" name="Obrázek 24" descr="180px-Soukolí hypoid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0px-Soukolí hypoidní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799255" cy="1329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67C0" w:rsidRPr="00A246B3" w:rsidRDefault="00B467C0" w:rsidP="00B467C0">
      <w:pPr>
        <w:rPr>
          <w:color w:val="FF0000"/>
          <w:sz w:val="56"/>
          <w:szCs w:val="56"/>
        </w:rPr>
      </w:pPr>
      <w:r w:rsidRPr="00A246B3">
        <w:rPr>
          <w:color w:val="FF0000"/>
          <w:sz w:val="56"/>
          <w:szCs w:val="56"/>
        </w:rPr>
        <w:lastRenderedPageBreak/>
        <w:t>Řezy:</w:t>
      </w:r>
    </w:p>
    <w:p w:rsidR="00B467C0" w:rsidRDefault="00B467C0" w:rsidP="00B467C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6153150" cy="4920885"/>
            <wp:effectExtent l="19050" t="0" r="0" b="0"/>
            <wp:docPr id="15" name="Obrázek 3" descr="ElipsPro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lipsProt.jp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157798" cy="4924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67C0" w:rsidRDefault="00B467C0" w:rsidP="00B467C0">
      <w:pPr>
        <w:rPr>
          <w:sz w:val="32"/>
          <w:szCs w:val="32"/>
        </w:rPr>
      </w:pPr>
    </w:p>
    <w:p w:rsidR="00B467C0" w:rsidRDefault="00B467C0" w:rsidP="00B467C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645982" cy="4861560"/>
            <wp:effectExtent l="19050" t="0" r="0" b="0"/>
            <wp:docPr id="16" name="Obrázek 4" descr="ElipsZp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lipsZpl.jp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665421" cy="4878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67C0" w:rsidRDefault="00B467C0" w:rsidP="00B467C0">
      <w:pPr>
        <w:rPr>
          <w:sz w:val="32"/>
          <w:szCs w:val="32"/>
        </w:rPr>
      </w:pPr>
    </w:p>
    <w:p w:rsidR="00B467C0" w:rsidRDefault="00B467C0" w:rsidP="00B467C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6031230" cy="5092729"/>
            <wp:effectExtent l="19050" t="0" r="7620" b="0"/>
            <wp:docPr id="17" name="Obrázek 5" descr="Parabolo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raboloid.jp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034152" cy="5095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67C0" w:rsidRDefault="00B467C0" w:rsidP="00B467C0">
      <w:pPr>
        <w:rPr>
          <w:sz w:val="32"/>
          <w:szCs w:val="32"/>
        </w:rPr>
      </w:pPr>
    </w:p>
    <w:p w:rsidR="00B467C0" w:rsidRDefault="00B467C0" w:rsidP="00B467C0">
      <w:pPr>
        <w:rPr>
          <w:sz w:val="32"/>
          <w:szCs w:val="32"/>
        </w:rPr>
      </w:pPr>
    </w:p>
    <w:p w:rsidR="00B467C0" w:rsidRDefault="00B467C0" w:rsidP="00B467C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4530" cy="5044136"/>
            <wp:effectExtent l="19050" t="0" r="7620" b="0"/>
            <wp:docPr id="18" name="Obrázek 6" descr="DvojHyperbolo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vojHyperboloid.jp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69702" cy="5048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467C0" w:rsidRDefault="00B467C0" w:rsidP="00B467C0">
      <w:pPr>
        <w:rPr>
          <w:sz w:val="32"/>
          <w:szCs w:val="32"/>
        </w:rPr>
      </w:pPr>
    </w:p>
    <w:p w:rsidR="00B467C0" w:rsidRDefault="00B467C0" w:rsidP="00B467C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075470" cy="5295900"/>
            <wp:effectExtent l="19050" t="0" r="0" b="0"/>
            <wp:docPr id="19" name="Obrázek 7" descr="JednHyperbolo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dnHyperboloid.jp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082881" cy="5303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516E" w:rsidRDefault="0010516E" w:rsidP="00B467C0">
      <w:pPr>
        <w:rPr>
          <w:noProof/>
          <w:sz w:val="40"/>
          <w:szCs w:val="40"/>
          <w:lang w:eastAsia="cs-CZ"/>
        </w:rPr>
      </w:pPr>
      <w:r w:rsidRPr="00E75A12">
        <w:rPr>
          <w:noProof/>
          <w:sz w:val="40"/>
          <w:szCs w:val="40"/>
          <w:lang w:eastAsia="cs-CZ"/>
        </w:rPr>
        <w:lastRenderedPageBreak/>
        <w:t>Jednodílný hyperboloid může vzniknout rotací přímky mimoběžné s osou rotace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3213241" cy="5311140"/>
            <wp:effectExtent l="19050" t="0" r="6209" b="0"/>
            <wp:docPr id="26" name="Obrázek 25" descr="hyperPrimkov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yperPrimkový.jp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213856" cy="5312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A5023">
        <w:rPr>
          <w:noProof/>
          <w:sz w:val="40"/>
          <w:szCs w:val="40"/>
          <w:lang w:eastAsia="cs-CZ"/>
        </w:rPr>
        <w:drawing>
          <wp:inline distT="0" distB="0" distL="0" distR="0">
            <wp:extent cx="4457700" cy="3892406"/>
            <wp:effectExtent l="19050" t="0" r="0" b="0"/>
            <wp:docPr id="36" name="Obrázek 35" descr="JednHyperbM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dnHyperbMi.jp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459320" cy="3893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5023" w:rsidRDefault="007A5023" w:rsidP="00B467C0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7771765" cy="5760720"/>
            <wp:effectExtent l="19050" t="0" r="635" b="0"/>
            <wp:docPr id="37" name="Obrázek 36" descr="JednHypMi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dnHypMi2.jp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7771765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5023" w:rsidRDefault="007A5023" w:rsidP="00B467C0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5690870" cy="5760720"/>
            <wp:effectExtent l="19050" t="0" r="5080" b="0"/>
            <wp:docPr id="38" name="Obrázek 37" descr="JednHypMi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dnHypMi3.jp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69087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5023" w:rsidRDefault="00BF13A3" w:rsidP="00B467C0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5769610" cy="5760720"/>
            <wp:effectExtent l="19050" t="0" r="2540" b="0"/>
            <wp:docPr id="9" name="Obrázek 8" descr="JednHypMi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dnHypMi5.jp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69610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43D0" w:rsidRPr="00C743D0" w:rsidRDefault="00C743D0" w:rsidP="00C743D0">
      <w:pPr>
        <w:pStyle w:val="Default"/>
        <w:rPr>
          <w:sz w:val="44"/>
          <w:szCs w:val="44"/>
        </w:rPr>
      </w:pPr>
      <w:r w:rsidRPr="00C743D0">
        <w:rPr>
          <w:b/>
          <w:bCs/>
          <w:sz w:val="44"/>
          <w:szCs w:val="44"/>
        </w:rPr>
        <w:lastRenderedPageBreak/>
        <w:t xml:space="preserve">Řezy </w:t>
      </w:r>
      <w:r>
        <w:rPr>
          <w:b/>
          <w:bCs/>
          <w:sz w:val="44"/>
          <w:szCs w:val="44"/>
        </w:rPr>
        <w:t xml:space="preserve">obecné </w:t>
      </w:r>
      <w:r w:rsidRPr="00C743D0">
        <w:rPr>
          <w:b/>
          <w:bCs/>
          <w:sz w:val="44"/>
          <w:szCs w:val="44"/>
        </w:rPr>
        <w:t xml:space="preserve">rotační plochy         </w:t>
      </w:r>
      <w:r w:rsidRPr="00C743D0">
        <w:rPr>
          <w:sz w:val="44"/>
          <w:szCs w:val="44"/>
        </w:rPr>
        <w:t xml:space="preserve">a) </w:t>
      </w:r>
      <w:r w:rsidRPr="00C743D0">
        <w:rPr>
          <w:i/>
          <w:iCs/>
          <w:sz w:val="44"/>
          <w:szCs w:val="44"/>
        </w:rPr>
        <w:t xml:space="preserve">m, o, α kolmá k </w:t>
      </w:r>
      <w:r w:rsidRPr="00C743D0">
        <w:rPr>
          <w:sz w:val="44"/>
          <w:szCs w:val="44"/>
        </w:rPr>
        <w:t>2</w:t>
      </w:r>
      <w:r w:rsidRPr="00C743D0">
        <w:rPr>
          <w:i/>
          <w:iCs/>
          <w:sz w:val="44"/>
          <w:szCs w:val="44"/>
        </w:rPr>
        <w:t xml:space="preserve">π </w:t>
      </w:r>
    </w:p>
    <w:p w:rsidR="00C743D0" w:rsidRPr="00C743D0" w:rsidRDefault="00C743D0" w:rsidP="00C743D0">
      <w:pPr>
        <w:pStyle w:val="Default"/>
        <w:rPr>
          <w:sz w:val="44"/>
          <w:szCs w:val="44"/>
        </w:rPr>
      </w:pPr>
      <w:r w:rsidRPr="00C743D0">
        <w:rPr>
          <w:sz w:val="44"/>
          <w:szCs w:val="44"/>
        </w:rPr>
        <w:t xml:space="preserve"> b) </w:t>
      </w:r>
      <w:r w:rsidRPr="00C743D0">
        <w:rPr>
          <w:i/>
          <w:iCs/>
          <w:sz w:val="44"/>
          <w:szCs w:val="44"/>
        </w:rPr>
        <w:t xml:space="preserve">m, o, α kolmá k </w:t>
      </w:r>
      <w:r w:rsidRPr="00C743D0">
        <w:rPr>
          <w:sz w:val="44"/>
          <w:szCs w:val="44"/>
        </w:rPr>
        <w:t>1</w:t>
      </w:r>
      <w:r w:rsidRPr="00C743D0">
        <w:rPr>
          <w:i/>
          <w:iCs/>
          <w:sz w:val="44"/>
          <w:szCs w:val="44"/>
        </w:rPr>
        <w:t xml:space="preserve">π </w:t>
      </w:r>
    </w:p>
    <w:p w:rsidR="00C743D0" w:rsidRPr="00C743D0" w:rsidRDefault="00C743D0" w:rsidP="00C743D0">
      <w:pPr>
        <w:rPr>
          <w:noProof/>
          <w:sz w:val="44"/>
          <w:szCs w:val="44"/>
          <w:lang w:eastAsia="cs-CZ"/>
        </w:rPr>
      </w:pPr>
      <w:r w:rsidRPr="00C743D0">
        <w:rPr>
          <w:sz w:val="44"/>
          <w:szCs w:val="44"/>
        </w:rPr>
        <w:t xml:space="preserve">c) </w:t>
      </w:r>
      <w:r w:rsidRPr="00C743D0">
        <w:rPr>
          <w:i/>
          <w:iCs/>
          <w:sz w:val="44"/>
          <w:szCs w:val="44"/>
        </w:rPr>
        <w:t>m, o, α obecně položená</w:t>
      </w:r>
    </w:p>
    <w:p w:rsidR="00C743D0" w:rsidRDefault="00C743D0" w:rsidP="00B467C0">
      <w:pPr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>
            <wp:extent cx="9040027" cy="3672840"/>
            <wp:effectExtent l="19050" t="0" r="8723" b="0"/>
            <wp:docPr id="35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0027" cy="3672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75E" w:rsidRDefault="0012675E" w:rsidP="00B467C0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8849755" cy="4442460"/>
            <wp:effectExtent l="19050" t="0" r="8495" b="0"/>
            <wp:docPr id="34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0035" cy="4442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75E" w:rsidRDefault="0012675E" w:rsidP="00B467C0">
      <w:pPr>
        <w:rPr>
          <w:color w:val="C00000"/>
          <w:sz w:val="52"/>
          <w:szCs w:val="52"/>
        </w:rPr>
      </w:pPr>
    </w:p>
    <w:p w:rsidR="0012675E" w:rsidRDefault="0012675E" w:rsidP="00B467C0">
      <w:pPr>
        <w:rPr>
          <w:color w:val="C00000"/>
          <w:sz w:val="52"/>
          <w:szCs w:val="52"/>
        </w:rPr>
      </w:pPr>
    </w:p>
    <w:p w:rsidR="00892D35" w:rsidRDefault="00892D35"/>
    <w:sectPr w:rsidR="00892D35" w:rsidSect="00D0608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3041" w:rsidRDefault="00EB3041" w:rsidP="00A246B3">
      <w:pPr>
        <w:spacing w:after="0" w:line="240" w:lineRule="auto"/>
      </w:pPr>
      <w:r>
        <w:separator/>
      </w:r>
    </w:p>
  </w:endnote>
  <w:endnote w:type="continuationSeparator" w:id="1">
    <w:p w:rsidR="00EB3041" w:rsidRDefault="00EB3041" w:rsidP="00A246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3041" w:rsidRDefault="00EB3041" w:rsidP="00A246B3">
      <w:pPr>
        <w:spacing w:after="0" w:line="240" w:lineRule="auto"/>
      </w:pPr>
      <w:r>
        <w:separator/>
      </w:r>
    </w:p>
  </w:footnote>
  <w:footnote w:type="continuationSeparator" w:id="1">
    <w:p w:rsidR="00EB3041" w:rsidRDefault="00EB3041" w:rsidP="00A246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06086"/>
    <w:rsid w:val="00040951"/>
    <w:rsid w:val="000457CC"/>
    <w:rsid w:val="00045A7B"/>
    <w:rsid w:val="000E7269"/>
    <w:rsid w:val="0010516E"/>
    <w:rsid w:val="0012675E"/>
    <w:rsid w:val="0013308B"/>
    <w:rsid w:val="0013707C"/>
    <w:rsid w:val="00162709"/>
    <w:rsid w:val="002821BC"/>
    <w:rsid w:val="002C75A4"/>
    <w:rsid w:val="00377DDD"/>
    <w:rsid w:val="00381342"/>
    <w:rsid w:val="003A185E"/>
    <w:rsid w:val="003A6701"/>
    <w:rsid w:val="00475F43"/>
    <w:rsid w:val="004B7030"/>
    <w:rsid w:val="00526D4B"/>
    <w:rsid w:val="005C1ECC"/>
    <w:rsid w:val="005D084B"/>
    <w:rsid w:val="00635B18"/>
    <w:rsid w:val="0069696C"/>
    <w:rsid w:val="007107F2"/>
    <w:rsid w:val="007A5023"/>
    <w:rsid w:val="007C7422"/>
    <w:rsid w:val="00892D35"/>
    <w:rsid w:val="008B7956"/>
    <w:rsid w:val="008D303F"/>
    <w:rsid w:val="008E5D67"/>
    <w:rsid w:val="00920D57"/>
    <w:rsid w:val="00987588"/>
    <w:rsid w:val="009D0588"/>
    <w:rsid w:val="00A246B3"/>
    <w:rsid w:val="00A76984"/>
    <w:rsid w:val="00B266C8"/>
    <w:rsid w:val="00B30F74"/>
    <w:rsid w:val="00B467C0"/>
    <w:rsid w:val="00BC177E"/>
    <w:rsid w:val="00BD76C2"/>
    <w:rsid w:val="00BF13A3"/>
    <w:rsid w:val="00C743D0"/>
    <w:rsid w:val="00CC6323"/>
    <w:rsid w:val="00CE7ABD"/>
    <w:rsid w:val="00D06086"/>
    <w:rsid w:val="00D914AA"/>
    <w:rsid w:val="00DD0046"/>
    <w:rsid w:val="00E4609E"/>
    <w:rsid w:val="00E54469"/>
    <w:rsid w:val="00E75A12"/>
    <w:rsid w:val="00EB3041"/>
    <w:rsid w:val="00F07B76"/>
    <w:rsid w:val="00FD6FA0"/>
    <w:rsid w:val="00FF02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60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C1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1EC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A246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246B3"/>
  </w:style>
  <w:style w:type="paragraph" w:styleId="Zpat">
    <w:name w:val="footer"/>
    <w:basedOn w:val="Normln"/>
    <w:link w:val="ZpatChar"/>
    <w:uiPriority w:val="99"/>
    <w:semiHidden/>
    <w:unhideWhenUsed/>
    <w:rsid w:val="00A246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246B3"/>
  </w:style>
  <w:style w:type="paragraph" w:customStyle="1" w:styleId="Default">
    <w:name w:val="Default"/>
    <w:rsid w:val="00C743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9" Type="http://schemas.openxmlformats.org/officeDocument/2006/relationships/image" Target="media/image29.jpeg"/><Relationship Id="rId3" Type="http://schemas.openxmlformats.org/officeDocument/2006/relationships/webSettings" Target="webSettings.xml"/><Relationship Id="rId21" Type="http://schemas.openxmlformats.org/officeDocument/2006/relationships/image" Target="media/image11.jpeg"/><Relationship Id="rId34" Type="http://schemas.openxmlformats.org/officeDocument/2006/relationships/image" Target="media/image24.jpeg"/><Relationship Id="rId42" Type="http://schemas.openxmlformats.org/officeDocument/2006/relationships/image" Target="media/image32.emf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2" Type="http://schemas.openxmlformats.org/officeDocument/2006/relationships/settings" Target="settings.xml"/><Relationship Id="rId16" Type="http://schemas.openxmlformats.org/officeDocument/2006/relationships/oleObject" Target="embeddings/oleObject5.bin"/><Relationship Id="rId20" Type="http://schemas.openxmlformats.org/officeDocument/2006/relationships/image" Target="media/image10.jpeg"/><Relationship Id="rId29" Type="http://schemas.openxmlformats.org/officeDocument/2006/relationships/image" Target="media/image19.jpeg"/><Relationship Id="rId41" Type="http://schemas.openxmlformats.org/officeDocument/2006/relationships/image" Target="media/image31.emf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45" Type="http://schemas.microsoft.com/office/2007/relationships/stylesWithEffects" Target="stylesWithEffects.xml"/><Relationship Id="rId5" Type="http://schemas.openxmlformats.org/officeDocument/2006/relationships/endnotes" Target="endnotes.xml"/><Relationship Id="rId15" Type="http://schemas.openxmlformats.org/officeDocument/2006/relationships/image" Target="media/image6.wmf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26.jpeg"/><Relationship Id="rId10" Type="http://schemas.openxmlformats.org/officeDocument/2006/relationships/image" Target="media/image3.wmf"/><Relationship Id="rId19" Type="http://schemas.openxmlformats.org/officeDocument/2006/relationships/image" Target="media/image9.jpeg"/><Relationship Id="rId31" Type="http://schemas.openxmlformats.org/officeDocument/2006/relationships/image" Target="media/image21.jpeg"/><Relationship Id="rId44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pn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23</Pages>
  <Words>120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2018-12-27T09:15:00Z</dcterms:created>
  <dcterms:modified xsi:type="dcterms:W3CDTF">2018-12-27T09:15:00Z</dcterms:modified>
</cp:coreProperties>
</file>